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9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572"/>
        <w:gridCol w:w="1818"/>
      </w:tblGrid>
      <w:tr w:rsidR="006D3B51" w:rsidRPr="009E22A7" w:rsidTr="006D3B51">
        <w:tc>
          <w:tcPr>
            <w:tcW w:w="2448" w:type="dxa"/>
          </w:tcPr>
          <w:p w:rsidR="006D3B51" w:rsidRDefault="006D3B51" w:rsidP="006D3B51">
            <w:pPr>
              <w:rPr>
                <w:b/>
                <w:sz w:val="20"/>
                <w:szCs w:val="20"/>
              </w:rPr>
            </w:pPr>
            <w:r w:rsidRPr="006D3B51">
              <w:rPr>
                <w:b/>
                <w:sz w:val="20"/>
                <w:szCs w:val="20"/>
              </w:rPr>
              <w:t>AIM</w:t>
            </w:r>
          </w:p>
          <w:p w:rsidR="006D3B51" w:rsidRPr="006D3B51" w:rsidRDefault="006D3B51" w:rsidP="006D3B51">
            <w:pPr>
              <w:rPr>
                <w:b/>
                <w:sz w:val="20"/>
                <w:szCs w:val="20"/>
              </w:rPr>
            </w:pPr>
          </w:p>
        </w:tc>
        <w:tc>
          <w:tcPr>
            <w:tcW w:w="4572" w:type="dxa"/>
          </w:tcPr>
          <w:p w:rsidR="006D3B51" w:rsidRPr="006D3B51" w:rsidRDefault="006D3B51" w:rsidP="006D3B51">
            <w:pPr>
              <w:pStyle w:val="NormalWeb"/>
              <w:rPr>
                <w:b/>
                <w:sz w:val="20"/>
                <w:szCs w:val="20"/>
              </w:rPr>
            </w:pPr>
            <w:r>
              <w:rPr>
                <w:b/>
                <w:sz w:val="20"/>
                <w:szCs w:val="20"/>
              </w:rPr>
              <w:t>AGENDA</w:t>
            </w:r>
          </w:p>
        </w:tc>
        <w:tc>
          <w:tcPr>
            <w:tcW w:w="1818" w:type="dxa"/>
          </w:tcPr>
          <w:p w:rsidR="006D3B51" w:rsidRPr="006D3B51" w:rsidRDefault="006D3B51" w:rsidP="006D3B51">
            <w:pPr>
              <w:rPr>
                <w:b/>
                <w:sz w:val="20"/>
                <w:szCs w:val="20"/>
              </w:rPr>
            </w:pPr>
            <w:r>
              <w:rPr>
                <w:b/>
                <w:sz w:val="20"/>
                <w:szCs w:val="20"/>
              </w:rPr>
              <w:t>ASSESSMENT</w:t>
            </w:r>
          </w:p>
        </w:tc>
      </w:tr>
      <w:tr w:rsidR="006D3B51" w:rsidRPr="009E22A7" w:rsidTr="006D3B51">
        <w:tc>
          <w:tcPr>
            <w:tcW w:w="2448" w:type="dxa"/>
          </w:tcPr>
          <w:p w:rsidR="006D3B51" w:rsidRDefault="006D3B51" w:rsidP="006D3B51">
            <w:pPr>
              <w:pStyle w:val="NoSpacing"/>
            </w:pPr>
            <w:r w:rsidRPr="009E22A7">
              <w:rPr>
                <w:b/>
              </w:rPr>
              <w:t>Students Will:</w:t>
            </w:r>
            <w:r>
              <w:rPr>
                <w:b/>
              </w:rPr>
              <w:t xml:space="preserve"> </w:t>
            </w:r>
            <w:r>
              <w:t xml:space="preserve"> Understand the characteristics and purposes of</w:t>
            </w:r>
            <w:r>
              <w:t xml:space="preserve"> myths.</w:t>
            </w:r>
          </w:p>
          <w:p w:rsidR="006D3B51" w:rsidRPr="00DE182A" w:rsidRDefault="006D3B51" w:rsidP="006D3B51">
            <w:pPr>
              <w:pStyle w:val="NoSpacing"/>
              <w:rPr>
                <w:sz w:val="14"/>
                <w:szCs w:val="14"/>
              </w:rPr>
            </w:pPr>
            <w:r w:rsidRPr="00DE182A">
              <w:rPr>
                <w:sz w:val="14"/>
                <w:szCs w:val="14"/>
              </w:rPr>
              <w:t>Define myth.</w:t>
            </w:r>
          </w:p>
          <w:p w:rsidR="006D3B51" w:rsidRPr="00DE182A" w:rsidRDefault="006D3B51" w:rsidP="006D3B51">
            <w:pPr>
              <w:pStyle w:val="NoSpacing"/>
              <w:rPr>
                <w:sz w:val="14"/>
                <w:szCs w:val="14"/>
              </w:rPr>
            </w:pPr>
            <w:r w:rsidRPr="00DE182A">
              <w:rPr>
                <w:sz w:val="14"/>
                <w:szCs w:val="14"/>
              </w:rPr>
              <w:t>Purpose of myths: Myths help us make sense of a world without science. Myths reveal a society’s values.</w:t>
            </w:r>
          </w:p>
          <w:p w:rsidR="006D3B51" w:rsidRPr="00DE182A" w:rsidRDefault="006D3B51" w:rsidP="006D3B51">
            <w:pPr>
              <w:pStyle w:val="NoSpacing"/>
              <w:rPr>
                <w:sz w:val="14"/>
                <w:szCs w:val="14"/>
              </w:rPr>
            </w:pPr>
            <w:r w:rsidRPr="00DE182A">
              <w:rPr>
                <w:sz w:val="14"/>
                <w:szCs w:val="14"/>
              </w:rPr>
              <w:t xml:space="preserve">Ovid’s historical context (polytheism, ancient Greece) </w:t>
            </w:r>
          </w:p>
          <w:p w:rsidR="006D3B51" w:rsidRDefault="006D3B51" w:rsidP="006D3B51">
            <w:pPr>
              <w:pStyle w:val="NoSpacing"/>
            </w:pPr>
          </w:p>
          <w:p w:rsidR="006D3B51" w:rsidRDefault="006D3B51" w:rsidP="006D3B51">
            <w:pPr>
              <w:pStyle w:val="NoSpacing"/>
            </w:pPr>
            <w:r>
              <w:t xml:space="preserve">Summarize stanzas </w:t>
            </w:r>
            <w:r>
              <w:t xml:space="preserve">1-8 </w:t>
            </w:r>
            <w:r>
              <w:t>of the myth of</w:t>
            </w:r>
            <w:r>
              <w:t xml:space="preserve"> Ovid’s “Echo and Narcissus.”</w:t>
            </w:r>
          </w:p>
          <w:p w:rsidR="006D3B51" w:rsidRDefault="006D3B51" w:rsidP="006D3B51">
            <w:pPr>
              <w:pStyle w:val="NoSpacing"/>
            </w:pPr>
          </w:p>
          <w:p w:rsidR="006D3B51" w:rsidRDefault="006D3B51" w:rsidP="006D3B51">
            <w:pPr>
              <w:pStyle w:val="NoSpacing"/>
            </w:pPr>
          </w:p>
          <w:p w:rsidR="006D3B51" w:rsidRPr="009E22A7" w:rsidRDefault="006D3B51" w:rsidP="006D3B51">
            <w:pPr>
              <w:pStyle w:val="NoSpacing"/>
            </w:pPr>
            <w:r>
              <w:t>(long term purpose of lesson: familiarize students with the original myth for comparison to the Prologue of The Alchemist AND familiarize them with the theme of transformation and self-knowledge</w:t>
            </w:r>
          </w:p>
        </w:tc>
        <w:tc>
          <w:tcPr>
            <w:tcW w:w="4572" w:type="dxa"/>
          </w:tcPr>
          <w:p w:rsidR="006D3B51" w:rsidRPr="006D3B51" w:rsidRDefault="006D3B51" w:rsidP="006D3B51">
            <w:pPr>
              <w:pStyle w:val="NoSpacing"/>
              <w:rPr>
                <w:b/>
              </w:rPr>
            </w:pPr>
            <w:r w:rsidRPr="006D3B51">
              <w:rPr>
                <w:b/>
              </w:rPr>
              <w:t>(1) Do Now - Pre-Reading: Introductory Thoughts on Mythology</w:t>
            </w:r>
          </w:p>
          <w:p w:rsidR="006D3B51" w:rsidRDefault="006D3B51" w:rsidP="006D3B51">
            <w:pPr>
              <w:pStyle w:val="NoSpacing"/>
            </w:pPr>
            <w:r w:rsidRPr="00CB05A1">
              <w:t>- share out predictions of what the story will be about</w:t>
            </w:r>
          </w:p>
          <w:p w:rsidR="006D3B51" w:rsidRPr="00CB05A1" w:rsidRDefault="006D3B51" w:rsidP="006D3B51">
            <w:pPr>
              <w:pStyle w:val="NoSpacing"/>
            </w:pPr>
          </w:p>
          <w:p w:rsidR="006D3B51" w:rsidRPr="006D3B51" w:rsidRDefault="006D3B51" w:rsidP="006D3B51">
            <w:pPr>
              <w:pStyle w:val="NoSpacing"/>
              <w:rPr>
                <w:b/>
              </w:rPr>
            </w:pPr>
            <w:r w:rsidRPr="006D3B51">
              <w:rPr>
                <w:b/>
              </w:rPr>
              <w:t>(2) Read "Background" on Odysseus and mythology</w:t>
            </w:r>
          </w:p>
          <w:p w:rsidR="006D3B51" w:rsidRDefault="006D3B51" w:rsidP="006D3B51">
            <w:pPr>
              <w:pStyle w:val="NoSpacing"/>
            </w:pPr>
            <w:r w:rsidRPr="00CB05A1">
              <w:t xml:space="preserve">-students read out loud in partners, </w:t>
            </w:r>
            <w:proofErr w:type="spellStart"/>
            <w:r w:rsidRPr="00CB05A1">
              <w:t>switchin</w:t>
            </w:r>
            <w:proofErr w:type="spellEnd"/>
            <w:r w:rsidRPr="00CB05A1">
              <w:t xml:space="preserve"> who reads each section and underlining key points</w:t>
            </w:r>
          </w:p>
          <w:p w:rsidR="006D3B51" w:rsidRPr="00CB05A1" w:rsidRDefault="006D3B51" w:rsidP="006D3B51">
            <w:pPr>
              <w:pStyle w:val="NoSpacing"/>
            </w:pPr>
          </w:p>
          <w:p w:rsidR="006D3B51" w:rsidRDefault="006D3B51" w:rsidP="006D3B51">
            <w:pPr>
              <w:pStyle w:val="NoSpacing"/>
            </w:pPr>
            <w:r w:rsidRPr="006D3B51">
              <w:rPr>
                <w:b/>
              </w:rPr>
              <w:t>(3) Fill out notes using background information --</w:t>
            </w:r>
            <w:r w:rsidRPr="00CB05A1">
              <w:t xml:space="preserve"> brainstorm differences between Ovid's time and ours on the board using a T-Chart (many gods vs. one, lots of interaction between gods and people vs. none, no technology to explain the world versus lots) </w:t>
            </w:r>
          </w:p>
          <w:p w:rsidR="006D3B51" w:rsidRPr="00CB05A1" w:rsidRDefault="006D3B51" w:rsidP="006D3B51">
            <w:pPr>
              <w:pStyle w:val="NoSpacing"/>
            </w:pPr>
          </w:p>
          <w:p w:rsidR="006D3B51" w:rsidRPr="006D3B51" w:rsidRDefault="006D3B51" w:rsidP="006D3B51">
            <w:pPr>
              <w:pStyle w:val="NoSpacing"/>
              <w:rPr>
                <w:b/>
              </w:rPr>
            </w:pPr>
            <w:r w:rsidRPr="006D3B51">
              <w:rPr>
                <w:b/>
              </w:rPr>
              <w:t xml:space="preserve">(4) Begin reading stanzas 1-8 of Echo &amp; Narcissus" </w:t>
            </w:r>
          </w:p>
          <w:p w:rsidR="006D3B51" w:rsidRPr="00CB05A1" w:rsidRDefault="006D3B51" w:rsidP="006D3B51">
            <w:pPr>
              <w:pStyle w:val="NoSpacing"/>
            </w:pPr>
            <w:r w:rsidRPr="00CB05A1">
              <w:t>- Pause after reading each stanza to summarize in the margins</w:t>
            </w:r>
          </w:p>
          <w:p w:rsidR="006D3B51" w:rsidRDefault="006D3B51" w:rsidP="006D3B51">
            <w:pPr>
              <w:pStyle w:val="NoSpacing"/>
            </w:pPr>
            <w:r w:rsidRPr="00CB05A1">
              <w:t xml:space="preserve">- After explanation of how Echo became </w:t>
            </w:r>
            <w:proofErr w:type="spellStart"/>
            <w:r w:rsidRPr="00CB05A1">
              <w:t>curshed</w:t>
            </w:r>
            <w:proofErr w:type="spellEnd"/>
            <w:r w:rsidRPr="00CB05A1">
              <w:t>, illustrate on board (a mountain, Zeus, nymphs, Echo, etc...). Point to different parts of the picture and ask students to tell you what they are.  Label.  Reread stanza now that visual is clear.</w:t>
            </w:r>
          </w:p>
          <w:p w:rsidR="006D3B51" w:rsidRPr="00CB05A1" w:rsidRDefault="006D3B51" w:rsidP="006D3B51">
            <w:pPr>
              <w:pStyle w:val="NoSpacing"/>
            </w:pPr>
          </w:p>
          <w:p w:rsidR="006D3B51" w:rsidRPr="00F066CB" w:rsidRDefault="006D3B51" w:rsidP="006D3B51">
            <w:pPr>
              <w:pStyle w:val="NoSpacing"/>
            </w:pPr>
            <w:r w:rsidRPr="006D3B51">
              <w:rPr>
                <w:b/>
              </w:rPr>
              <w:t>(5) Ticket to</w:t>
            </w:r>
            <w:r w:rsidRPr="00CB05A1">
              <w:t xml:space="preserve"> Leave - recall of myths information + diagnostic of summarizing difficult text</w:t>
            </w:r>
          </w:p>
        </w:tc>
        <w:tc>
          <w:tcPr>
            <w:tcW w:w="1818" w:type="dxa"/>
          </w:tcPr>
          <w:p w:rsidR="006D3B51" w:rsidRDefault="006D3B51" w:rsidP="006D3B51">
            <w:pPr>
              <w:rPr>
                <w:sz w:val="20"/>
                <w:szCs w:val="20"/>
              </w:rPr>
            </w:pPr>
          </w:p>
          <w:p w:rsidR="006D3B51" w:rsidRDefault="006D3B51" w:rsidP="006D3B51">
            <w:pPr>
              <w:rPr>
                <w:sz w:val="20"/>
                <w:szCs w:val="20"/>
              </w:rPr>
            </w:pPr>
            <w:r>
              <w:rPr>
                <w:sz w:val="20"/>
                <w:szCs w:val="20"/>
              </w:rPr>
              <w:t xml:space="preserve">What was one of the purposes for why myths were written? </w:t>
            </w:r>
          </w:p>
          <w:p w:rsidR="006D3B51" w:rsidRDefault="006D3B51" w:rsidP="006D3B51">
            <w:pPr>
              <w:rPr>
                <w:sz w:val="20"/>
                <w:szCs w:val="20"/>
              </w:rPr>
            </w:pPr>
          </w:p>
          <w:p w:rsidR="006D3B51" w:rsidRPr="009E22A7" w:rsidRDefault="006D3B51" w:rsidP="006D3B51">
            <w:pPr>
              <w:rPr>
                <w:sz w:val="20"/>
                <w:szCs w:val="20"/>
              </w:rPr>
            </w:pPr>
            <w:r>
              <w:rPr>
                <w:sz w:val="20"/>
                <w:szCs w:val="20"/>
              </w:rPr>
              <w:t xml:space="preserve">Why was Echo’s voice taken away from her? </w:t>
            </w:r>
          </w:p>
        </w:tc>
      </w:tr>
    </w:tbl>
    <w:p w:rsidR="00A005E8" w:rsidRPr="006D3B51" w:rsidRDefault="006D3B51" w:rsidP="006D3B51">
      <w:pPr>
        <w:jc w:val="center"/>
        <w:rPr>
          <w:b/>
        </w:rPr>
      </w:pPr>
      <w:r>
        <w:rPr>
          <w:b/>
        </w:rPr>
        <w:t>DAY 1 LESSON PLAN</w:t>
      </w:r>
      <w:bookmarkStart w:id="0" w:name="_GoBack"/>
      <w:bookmarkEnd w:id="0"/>
    </w:p>
    <w:sectPr w:rsidR="00A005E8" w:rsidRPr="006D3B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B51"/>
    <w:rsid w:val="000B23E1"/>
    <w:rsid w:val="0014397C"/>
    <w:rsid w:val="006D3B51"/>
    <w:rsid w:val="00A005E8"/>
    <w:rsid w:val="00A2677A"/>
    <w:rsid w:val="00C92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B51"/>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D3B51"/>
    <w:pPr>
      <w:spacing w:before="100" w:beforeAutospacing="1" w:after="100" w:afterAutospacing="1"/>
    </w:pPr>
  </w:style>
  <w:style w:type="paragraph" w:styleId="NoSpacing">
    <w:name w:val="No Spacing"/>
    <w:uiPriority w:val="1"/>
    <w:qFormat/>
    <w:rsid w:val="006D3B5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B51"/>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D3B51"/>
    <w:pPr>
      <w:spacing w:before="100" w:beforeAutospacing="1" w:after="100" w:afterAutospacing="1"/>
    </w:pPr>
  </w:style>
  <w:style w:type="paragraph" w:styleId="NoSpacing">
    <w:name w:val="No Spacing"/>
    <w:uiPriority w:val="1"/>
    <w:qFormat/>
    <w:rsid w:val="006D3B5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Carolynn Molleur</dc:creator>
  <cp:lastModifiedBy>Carolynn Molleur</cp:lastModifiedBy>
  <cp:revision>1</cp:revision>
  <dcterms:created xsi:type="dcterms:W3CDTF">2010-12-03T04:59:00Z</dcterms:created>
  <dcterms:modified xsi:type="dcterms:W3CDTF">2010-12-03T05:03:00Z</dcterms:modified>
</cp:coreProperties>
</file>